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A4DD" w14:textId="2D81D710" w:rsidR="563706A1" w:rsidRDefault="6151C03F" w:rsidP="01BC6D2C">
      <w:pPr>
        <w:jc w:val="center"/>
      </w:pPr>
      <w:r w:rsidRPr="01BC6D2C">
        <w:rPr>
          <w:b/>
          <w:bCs/>
          <w:i/>
          <w:iCs/>
          <w:color w:val="FF0000"/>
          <w:sz w:val="96"/>
          <w:szCs w:val="96"/>
        </w:rPr>
        <w:t xml:space="preserve"> </w:t>
      </w:r>
      <w:r w:rsidR="1FCA7870" w:rsidRPr="01BC6D2C">
        <w:rPr>
          <w:b/>
          <w:bCs/>
          <w:i/>
          <w:iCs/>
          <w:color w:val="FF0000"/>
          <w:sz w:val="96"/>
          <w:szCs w:val="96"/>
        </w:rPr>
        <w:t xml:space="preserve">        </w:t>
      </w:r>
      <w:r w:rsidR="563706A1" w:rsidRPr="01BC6D2C">
        <w:rPr>
          <w:b/>
          <w:bCs/>
          <w:i/>
          <w:iCs/>
          <w:color w:val="FF0000"/>
          <w:sz w:val="96"/>
          <w:szCs w:val="96"/>
        </w:rPr>
        <w:t>Knightly Heral</w:t>
      </w:r>
      <w:r w:rsidR="5B23FA2A" w:rsidRPr="01BC6D2C">
        <w:rPr>
          <w:b/>
          <w:bCs/>
          <w:i/>
          <w:iCs/>
          <w:color w:val="FF0000"/>
          <w:sz w:val="96"/>
          <w:szCs w:val="96"/>
        </w:rPr>
        <w:t>d</w:t>
      </w:r>
      <w:r w:rsidR="0CBA4BB8" w:rsidRPr="01BC6D2C">
        <w:rPr>
          <w:b/>
          <w:bCs/>
          <w:i/>
          <w:iCs/>
          <w:color w:val="FF0000"/>
          <w:sz w:val="96"/>
          <w:szCs w:val="96"/>
        </w:rPr>
        <w:t xml:space="preserve"> </w:t>
      </w:r>
      <w:r w:rsidR="6FF1CE98" w:rsidRPr="01BC6D2C">
        <w:rPr>
          <w:i/>
          <w:iCs/>
          <w:sz w:val="20"/>
          <w:szCs w:val="20"/>
        </w:rPr>
        <w:t xml:space="preserve"> </w:t>
      </w:r>
      <w:r w:rsidR="563706A1">
        <w:rPr>
          <w:noProof/>
        </w:rPr>
        <mc:AlternateContent>
          <mc:Choice Requires="wps">
            <w:drawing>
              <wp:inline distT="0" distB="0" distL="0" distR="0" wp14:anchorId="3195195C" wp14:editId="797EBA77">
                <wp:extent cx="1000125" cy="337820"/>
                <wp:effectExtent l="0" t="0" r="28575" b="24130"/>
                <wp:docPr id="796420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5DC1031" w14:textId="6067A9AA" w:rsidR="00F24E9F" w:rsidRDefault="00296614" w:rsidP="00BC6DA7">
                            <w:pPr>
                              <w:jc w:val="center"/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May 20</w:t>
                            </w:r>
                            <w:r w:rsidR="00790D07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26</w:t>
                            </w:r>
                          </w:p>
                          <w:p w14:paraId="2665F7C0" w14:textId="77777777" w:rsidR="00F24E9F" w:rsidRDefault="00F24E9F" w:rsidP="00616F48">
                            <w:pP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Edition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195195C" id="Rectangle 1" o:spid="_x0000_s1026" style="width:78.75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" fillcolor="white [3201]">
                <v:textbox>
                  <w:txbxContent>
                    <w:p w14:paraId="45DC1031" w14:textId="6067A9AA" w:rsidR="00F24E9F" w:rsidRDefault="00296614" w:rsidP="00BC6DA7">
                      <w:pPr>
                        <w:jc w:val="center"/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>May 20</w:t>
                      </w:r>
                      <w:r w:rsidR="00790D07"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>26</w:t>
                      </w:r>
                    </w:p>
                    <w:p w14:paraId="2665F7C0" w14:textId="77777777" w:rsidR="00F24E9F" w:rsidRDefault="00F24E9F" w:rsidP="00616F48">
                      <w:pP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>Edition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563706A1">
        <w:br/>
      </w:r>
      <w:r w:rsidR="700C072A">
        <w:rPr>
          <w:noProof/>
        </w:rPr>
        <w:drawing>
          <wp:anchor distT="0" distB="0" distL="114300" distR="114300" simplePos="0" relativeHeight="251658240" behindDoc="1" locked="0" layoutInCell="1" allowOverlap="1" wp14:anchorId="0D9055A4" wp14:editId="753224E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8650" cy="735521"/>
            <wp:effectExtent l="0" t="0" r="0" b="0"/>
            <wp:wrapNone/>
            <wp:docPr id="4844687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68784" name="Picture 4844687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35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5366E9D" w:rsidRPr="700C072A">
        <w:rPr>
          <w:rStyle w:val="Heading1Char"/>
        </w:rPr>
        <w:t>Provincial Priory of Cheshire and North Wales</w:t>
      </w:r>
    </w:p>
    <w:tbl>
      <w:tblPr>
        <w:tblStyle w:val="TableGrid"/>
        <w:tblW w:w="10380" w:type="dxa"/>
        <w:tblLook w:val="06A0" w:firstRow="1" w:lastRow="0" w:firstColumn="1" w:lastColumn="0" w:noHBand="1" w:noVBand="1"/>
      </w:tblPr>
      <w:tblGrid>
        <w:gridCol w:w="5190"/>
        <w:gridCol w:w="5190"/>
      </w:tblGrid>
      <w:tr w:rsidR="700C072A" w14:paraId="2121CEB7" w14:textId="77777777" w:rsidTr="01BC6D2C">
        <w:trPr>
          <w:trHeight w:val="300"/>
        </w:trPr>
        <w:tc>
          <w:tcPr>
            <w:tcW w:w="5190" w:type="dxa"/>
          </w:tcPr>
          <w:p w14:paraId="2708E63A" w14:textId="0DC45CA6" w:rsidR="700C072A" w:rsidRDefault="114BE9BB" w:rsidP="00B64FA3">
            <w:pPr>
              <w:jc w:val="center"/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  <w:r w:rsidRPr="700C072A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 xml:space="preserve">Provincial Priory Of </w:t>
            </w:r>
            <w:r>
              <w:br/>
            </w:r>
            <w:r w:rsidRPr="700C072A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>Cheshire and North Wales</w:t>
            </w:r>
            <w:r>
              <w:br/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>Annual Provincial Meeting</w:t>
            </w:r>
            <w:r>
              <w:br/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 xml:space="preserve">Saturday </w:t>
            </w:r>
            <w:r w:rsidR="006400CB">
              <w:rPr>
                <w:rFonts w:ascii="Script MT Bold" w:eastAsia="Script MT Bold" w:hAnsi="Script MT Bold" w:cs="Script MT Bold"/>
                <w:b/>
                <w:bCs/>
              </w:rPr>
              <w:t>6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>th</w:t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 xml:space="preserve"> June 2026</w:t>
            </w:r>
            <w:r>
              <w:br/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 xml:space="preserve">Cheshire View </w:t>
            </w:r>
            <w:r>
              <w:br/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 xml:space="preserve">Cheshire </w:t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>CH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>3</w:t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 xml:space="preserve"> 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>7PT</w:t>
            </w:r>
          </w:p>
        </w:tc>
        <w:tc>
          <w:tcPr>
            <w:tcW w:w="5190" w:type="dxa"/>
          </w:tcPr>
          <w:p w14:paraId="1B74FACA" w14:textId="77777777" w:rsidR="700C072A" w:rsidRDefault="4EE40465" w:rsidP="01BC6D2C">
            <w:pPr>
              <w:jc w:val="center"/>
            </w:pPr>
            <w:r w:rsidRPr="01BC6D2C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 xml:space="preserve">Provincial Priory Of </w:t>
            </w:r>
            <w:r w:rsidR="700C072A">
              <w:br/>
            </w:r>
            <w:r w:rsidRPr="01BC6D2C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>Cheshire and North Wales</w:t>
            </w:r>
          </w:p>
          <w:p w14:paraId="506DD8C5" w14:textId="426DF3B6" w:rsidR="700C072A" w:rsidRDefault="4EE40465" w:rsidP="01BC6D2C">
            <w:pPr>
              <w:jc w:val="center"/>
              <w:rPr>
                <w:rFonts w:ascii="Script MT Bold" w:eastAsia="Script MT Bold" w:hAnsi="Script MT Bold" w:cs="Script MT Bold"/>
                <w:b/>
                <w:bCs/>
              </w:rPr>
            </w:pPr>
            <w:r w:rsidRPr="01BC6D2C">
              <w:rPr>
                <w:rFonts w:ascii="Script MT Bold" w:eastAsia="Script MT Bold" w:hAnsi="Script MT Bold" w:cs="Script MT Bold"/>
                <w:b/>
                <w:bCs/>
              </w:rPr>
              <w:t>Annual Malta Meeting</w:t>
            </w:r>
            <w:r w:rsidR="700C072A">
              <w:br/>
            </w:r>
            <w:r w:rsidR="0714D35A" w:rsidRPr="01BC6D2C">
              <w:rPr>
                <w:rFonts w:ascii="Script MT Bold" w:eastAsia="Script MT Bold" w:hAnsi="Script MT Bold" w:cs="Script MT Bold"/>
                <w:b/>
                <w:bCs/>
              </w:rPr>
              <w:t>Wednesday 2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>5</w:t>
            </w:r>
            <w:r w:rsidR="0714D35A" w:rsidRPr="01BC6D2C">
              <w:rPr>
                <w:rFonts w:ascii="Script MT Bold" w:eastAsia="Script MT Bold" w:hAnsi="Script MT Bold" w:cs="Script MT Bold"/>
                <w:b/>
                <w:bCs/>
                <w:vertAlign w:val="superscript"/>
              </w:rPr>
              <w:t>th</w:t>
            </w:r>
            <w:r w:rsidR="0714D35A" w:rsidRPr="01BC6D2C">
              <w:rPr>
                <w:rFonts w:ascii="Script MT Bold" w:eastAsia="Script MT Bold" w:hAnsi="Script MT Bold" w:cs="Script MT Bold"/>
                <w:b/>
                <w:bCs/>
              </w:rPr>
              <w:t xml:space="preserve"> November 2026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br/>
            </w:r>
            <w:r w:rsidR="00780E9A" w:rsidRPr="00780E9A">
              <w:rPr>
                <w:rFonts w:ascii="Script MT Bold" w:hAnsi="Script MT Bold"/>
              </w:rPr>
              <w:t>Maesgwyn Hall</w:t>
            </w:r>
            <w:r w:rsidR="00780E9A" w:rsidRPr="00780E9A">
              <w:rPr>
                <w:rFonts w:ascii="Script MT Bold" w:hAnsi="Script MT Bold"/>
              </w:rPr>
              <w:br/>
              <w:t>Wrexham LL11 2AF</w:t>
            </w:r>
          </w:p>
        </w:tc>
      </w:tr>
      <w:tr w:rsidR="700C072A" w14:paraId="50CF5494" w14:textId="77777777" w:rsidTr="01BC6D2C">
        <w:trPr>
          <w:trHeight w:val="4080"/>
        </w:trPr>
        <w:tc>
          <w:tcPr>
            <w:tcW w:w="5190" w:type="dxa"/>
          </w:tcPr>
          <w:p w14:paraId="29041175" w14:textId="4759DACC" w:rsidR="114BE9BB" w:rsidRDefault="114BE9BB" w:rsidP="700C072A">
            <w:pPr>
              <w:jc w:val="center"/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</w:pPr>
            <w:r w:rsidRPr="700C072A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>Kt Regalia</w:t>
            </w:r>
          </w:p>
          <w:p w14:paraId="1C1E7A37" w14:textId="77777777" w:rsidR="700C072A" w:rsidRDefault="700C072A" w:rsidP="700C072A">
            <w:pPr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</w:p>
          <w:p w14:paraId="5843591C" w14:textId="77777777" w:rsidR="382CD900" w:rsidRDefault="382CD900" w:rsidP="700C07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EB831" wp14:editId="028E4FCE">
                  <wp:extent cx="1819275" cy="1819275"/>
                  <wp:effectExtent l="0" t="0" r="9525" b="9525"/>
                  <wp:docPr id="59091240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912401" name="Picture 59091240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E6BCD" w14:textId="77777777" w:rsidR="700C072A" w:rsidRDefault="700C072A" w:rsidP="700C072A">
            <w:pPr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</w:p>
          <w:p w14:paraId="663A6F23" w14:textId="6A13657C" w:rsidR="382CD900" w:rsidRPr="006021A3" w:rsidRDefault="382CD900" w:rsidP="700C072A">
            <w:pPr>
              <w:jc w:val="center"/>
              <w:rPr>
                <w:rFonts w:ascii="Arial" w:eastAsia="Script MT Bold" w:hAnsi="Arial" w:cs="Arial"/>
                <w:b/>
                <w:bCs/>
                <w:color w:val="FF0000"/>
              </w:rPr>
            </w:pPr>
            <w:r w:rsidRPr="006021A3">
              <w:rPr>
                <w:rFonts w:ascii="Arial" w:eastAsia="Script MT Bold" w:hAnsi="Arial" w:cs="Arial"/>
                <w:b/>
                <w:bCs/>
                <w:color w:val="FF0000"/>
              </w:rPr>
              <w:t>Ask your Preceptory Registrar</w:t>
            </w:r>
            <w:r w:rsidR="008D280B" w:rsidRPr="006021A3">
              <w:rPr>
                <w:rFonts w:ascii="Arial" w:eastAsia="Script MT Bold" w:hAnsi="Arial" w:cs="Arial"/>
                <w:b/>
                <w:bCs/>
                <w:color w:val="FF0000"/>
              </w:rPr>
              <w:br/>
              <w:t>or available from the usual suppliers</w:t>
            </w:r>
          </w:p>
          <w:p w14:paraId="6AC67F7C" w14:textId="77777777" w:rsidR="700C072A" w:rsidRDefault="700C072A" w:rsidP="700C072A">
            <w:pPr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</w:p>
        </w:tc>
        <w:tc>
          <w:tcPr>
            <w:tcW w:w="5190" w:type="dxa"/>
          </w:tcPr>
          <w:p w14:paraId="4322DC48" w14:textId="0906369C" w:rsidR="700C072A" w:rsidRDefault="4B4DD4EB" w:rsidP="01BC6D2C">
            <w:pPr>
              <w:jc w:val="center"/>
            </w:pPr>
            <w:r w:rsidRPr="01BC6D2C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>Special Event Notice</w:t>
            </w:r>
            <w:r w:rsidR="00DA3C7D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7077CB5B" wp14:editId="1DE41FCE">
                  <wp:extent cx="2295525" cy="1532772"/>
                  <wp:effectExtent l="0" t="0" r="0" b="0"/>
                  <wp:docPr id="433959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591" name="draw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750" cy="153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99B50" w14:textId="77777777" w:rsidR="700C072A" w:rsidRDefault="700C072A" w:rsidP="01BC6D2C">
            <w:pPr>
              <w:jc w:val="center"/>
            </w:pPr>
          </w:p>
          <w:p w14:paraId="0D7807C9" w14:textId="0BD4EE41" w:rsidR="700C072A" w:rsidRDefault="006400CB" w:rsidP="00D157BB">
            <w:pPr>
              <w:pStyle w:val="NormalWeb"/>
              <w:shd w:val="clear" w:color="auto" w:fill="FFFFFF"/>
              <w:spacing w:before="0" w:beforeAutospacing="0" w:after="225" w:afterAutospacing="0"/>
              <w:jc w:val="center"/>
            </w:pPr>
            <w:r>
              <w:rPr>
                <w:rStyle w:val="Strong"/>
                <w:rFonts w:ascii="Segoe UI" w:hAnsi="Segoe UI" w:cs="Segoe UI"/>
                <w:color w:val="FF0000"/>
              </w:rPr>
              <w:t xml:space="preserve">Annual Meeting of Great Priory 2026 </w:t>
            </w:r>
            <w:r>
              <w:rPr>
                <w:rFonts w:ascii="Segoe UI" w:hAnsi="Segoe UI" w:cs="Segoe UI"/>
                <w:color w:val="333333"/>
              </w:rPr>
              <w:t xml:space="preserve">Wednesday 20th May at 12.30pm, </w:t>
            </w:r>
            <w:r w:rsidR="000078A9">
              <w:rPr>
                <w:rFonts w:ascii="Segoe UI" w:hAnsi="Segoe UI" w:cs="Segoe UI"/>
                <w:color w:val="333333"/>
              </w:rPr>
              <w:br/>
            </w:r>
            <w:r w:rsidR="000078A9" w:rsidRPr="000078A9">
              <w:rPr>
                <w:rFonts w:ascii="Segoe UI" w:hAnsi="Segoe UI" w:cs="Segoe UI"/>
                <w:b/>
                <w:bCs/>
                <w:color w:val="333333"/>
              </w:rPr>
              <w:t>Annual Meeting of Great Priory Malta 2026</w:t>
            </w:r>
            <w:r w:rsidR="000078A9" w:rsidRPr="000078A9">
              <w:rPr>
                <w:rFonts w:ascii="Segoe UI" w:hAnsi="Segoe UI" w:cs="Segoe UI"/>
                <w:b/>
                <w:bCs/>
                <w:color w:val="333333"/>
              </w:rPr>
              <w:br/>
            </w:r>
            <w:r w:rsidR="000078A9" w:rsidRPr="000078A9">
              <w:rPr>
                <w:rFonts w:ascii="Segoe UI" w:hAnsi="Segoe UI" w:cs="Segoe UI"/>
                <w:color w:val="333333"/>
              </w:rPr>
              <w:t>Monday 9</w:t>
            </w:r>
            <w:r w:rsidR="000078A9" w:rsidRPr="000078A9">
              <w:rPr>
                <w:rFonts w:ascii="Segoe UI" w:hAnsi="Segoe UI" w:cs="Segoe UI"/>
                <w:color w:val="333333"/>
                <w:vertAlign w:val="superscript"/>
              </w:rPr>
              <w:t>th</w:t>
            </w:r>
            <w:r w:rsidR="000078A9" w:rsidRPr="000078A9">
              <w:rPr>
                <w:rFonts w:ascii="Segoe UI" w:hAnsi="Segoe UI" w:cs="Segoe UI"/>
                <w:color w:val="333333"/>
              </w:rPr>
              <w:t xml:space="preserve"> November 2026</w:t>
            </w:r>
            <w:r w:rsidR="000078A9" w:rsidRPr="000078A9">
              <w:rPr>
                <w:rFonts w:ascii="Segoe UI" w:hAnsi="Segoe UI" w:cs="Segoe UI"/>
                <w:color w:val="333333"/>
              </w:rPr>
              <w:br/>
            </w:r>
            <w:r>
              <w:rPr>
                <w:rFonts w:ascii="Segoe UI" w:hAnsi="Segoe UI" w:cs="Segoe UI"/>
                <w:color w:val="333333"/>
              </w:rPr>
              <w:t>Freemasons Hall, Great Queen Street, London</w:t>
            </w:r>
          </w:p>
        </w:tc>
      </w:tr>
      <w:tr w:rsidR="700C072A" w14:paraId="4AD99F78" w14:textId="77777777" w:rsidTr="01BC6D2C">
        <w:trPr>
          <w:trHeight w:val="300"/>
        </w:trPr>
        <w:tc>
          <w:tcPr>
            <w:tcW w:w="5190" w:type="dxa"/>
          </w:tcPr>
          <w:p w14:paraId="5AB17F99" w14:textId="3DCBFBC4" w:rsidR="00AD6611" w:rsidRDefault="005B141B" w:rsidP="00031F84">
            <w:pPr>
              <w:jc w:val="center"/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4DE2ABB4" wp14:editId="060B6FB5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189865</wp:posOffset>
                  </wp:positionV>
                  <wp:extent cx="457200" cy="72834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700" y="20903"/>
                      <wp:lineTo x="20700" y="0"/>
                      <wp:lineTo x="0" y="0"/>
                    </wp:wrapPolygon>
                  </wp:wrapTight>
                  <wp:docPr id="20487108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8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="00C37D4B">
                <w:rPr>
                  <w:rStyle w:val="Strong"/>
                  <w:color w:val="FF0000"/>
                  <w:sz w:val="28"/>
                  <w:szCs w:val="28"/>
                  <w:u w:val="single"/>
                </w:rPr>
                <w:t>The de Tabley Preceptory</w:t>
              </w:r>
            </w:hyperlink>
            <w:r w:rsidR="00C37D4B">
              <w:t xml:space="preserve"> </w:t>
            </w:r>
            <w:r w:rsidR="00C37D4B" w:rsidRPr="005B141B">
              <w:rPr>
                <w:b/>
                <w:bCs/>
                <w:color w:val="EE0000"/>
              </w:rPr>
              <w:t>No 100</w:t>
            </w:r>
            <w:r w:rsidR="00AD6611">
              <w:rPr>
                <w:b/>
                <w:bCs/>
                <w:color w:val="EE0000"/>
              </w:rPr>
              <w:br/>
            </w:r>
            <w:r w:rsidR="00AD6611">
              <w:t>2nd Thurs May</w:t>
            </w:r>
            <w:r w:rsidR="00AD6611">
              <w:t xml:space="preserve"> </w:t>
            </w:r>
            <w:r w:rsidR="0022501A">
              <w:t>(14</w:t>
            </w:r>
            <w:r w:rsidR="0022501A" w:rsidRPr="0022501A">
              <w:rPr>
                <w:vertAlign w:val="superscript"/>
              </w:rPr>
              <w:t>th</w:t>
            </w:r>
            <w:r w:rsidR="0022501A">
              <w:t>)</w:t>
            </w:r>
            <w:hyperlink r:id="rId9">
              <w:r w:rsidR="700C072A">
                <w:br/>
              </w:r>
            </w:hyperlink>
            <w:r w:rsidR="001858BB">
              <w:t>The Masonic Hall,</w:t>
            </w:r>
            <w:r w:rsidR="001858BB">
              <w:br/>
              <w:t>Willaston,</w:t>
            </w:r>
            <w:r w:rsidR="001858BB">
              <w:br/>
              <w:t>Nantwich</w:t>
            </w:r>
            <w:r w:rsidR="00B02A9D">
              <w:br/>
            </w:r>
            <w:r w:rsidR="00BF0DD8">
              <w:t xml:space="preserve">                </w:t>
            </w:r>
            <w:r w:rsidR="0022501A">
              <w:t xml:space="preserve"> </w:t>
            </w:r>
            <w:r w:rsidR="001858BB">
              <w:t>CW5 7ER</w:t>
            </w:r>
          </w:p>
        </w:tc>
        <w:tc>
          <w:tcPr>
            <w:tcW w:w="5190" w:type="dxa"/>
          </w:tcPr>
          <w:p w14:paraId="20E1F78F" w14:textId="342D8B1F" w:rsidR="00CE663E" w:rsidRPr="00CE663E" w:rsidRDefault="00B706B2" w:rsidP="00B706B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09244B16" wp14:editId="523F005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276225</wp:posOffset>
                  </wp:positionV>
                  <wp:extent cx="609600" cy="803275"/>
                  <wp:effectExtent l="0" t="0" r="0" b="0"/>
                  <wp:wrapSquare wrapText="bothSides"/>
                  <wp:docPr id="2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2" w:history="1">
              <w:r w:rsidR="00CE663E" w:rsidRPr="00CE663E">
                <w:rPr>
                  <w:rStyle w:val="Strong"/>
                  <w:color w:val="FF0000"/>
                  <w:u w:val="single"/>
                </w:rPr>
                <w:t>Preceptory of Faith and Hope</w:t>
              </w:r>
              <w:r>
                <w:rPr>
                  <w:rStyle w:val="Strong"/>
                  <w:color w:val="FF0000"/>
                  <w:u w:val="single"/>
                </w:rPr>
                <w:t xml:space="preserve"> </w:t>
              </w:r>
              <w:r w:rsidR="00CE663E" w:rsidRPr="00CE663E">
                <w:rPr>
                  <w:rStyle w:val="Strong"/>
                  <w:color w:val="FF0000"/>
                  <w:u w:val="single"/>
                </w:rPr>
                <w:t>No. 326</w:t>
              </w:r>
            </w:hyperlink>
          </w:p>
          <w:p w14:paraId="344DB7F2" w14:textId="77777777" w:rsidR="00B64FA3" w:rsidRDefault="00C27EAD" w:rsidP="00082286">
            <w:pPr>
              <w:jc w:val="center"/>
            </w:pPr>
            <w:r>
              <w:t>3rd Friday in  May </w:t>
            </w:r>
            <w:r w:rsidR="004921B9">
              <w:t>(15</w:t>
            </w:r>
            <w:r w:rsidR="004921B9" w:rsidRPr="004921B9">
              <w:rPr>
                <w:vertAlign w:val="superscript"/>
              </w:rPr>
              <w:t>th</w:t>
            </w:r>
            <w:r w:rsidR="004921B9">
              <w:t>)</w:t>
            </w:r>
            <w:r w:rsidR="700C072A">
              <w:br/>
            </w:r>
            <w:r w:rsidR="008D4814">
              <w:t>Meeting at</w:t>
            </w:r>
          </w:p>
          <w:p w14:paraId="6678FEF3" w14:textId="5B3E57C0" w:rsidR="002E69E9" w:rsidRDefault="002E69E9" w:rsidP="00082286">
            <w:pPr>
              <w:jc w:val="center"/>
              <w:rPr>
                <w:rFonts w:ascii="Segoe UI" w:eastAsia="Segoe UI" w:hAnsi="Segoe UI" w:cs="Segoe UI"/>
              </w:rPr>
            </w:pPr>
            <w:r>
              <w:t xml:space="preserve">Stockport Guild Hall </w:t>
            </w:r>
            <w:r>
              <w:br/>
              <w:t xml:space="preserve">pending </w:t>
            </w:r>
            <w:r w:rsidR="00770BE3">
              <w:br/>
            </w:r>
            <w:r>
              <w:t>Clay Lane</w:t>
            </w:r>
            <w:r w:rsidR="00770BE3">
              <w:t xml:space="preserve"> re-building</w:t>
            </w:r>
          </w:p>
        </w:tc>
      </w:tr>
      <w:tr w:rsidR="700C072A" w14:paraId="464FE75B" w14:textId="77777777" w:rsidTr="01BC6D2C">
        <w:trPr>
          <w:trHeight w:val="300"/>
        </w:trPr>
        <w:tc>
          <w:tcPr>
            <w:tcW w:w="5190" w:type="dxa"/>
          </w:tcPr>
          <w:p w14:paraId="19C7ADB7" w14:textId="38F128D5" w:rsidR="700C072A" w:rsidRDefault="00FA61CF" w:rsidP="00FA61CF">
            <w:pPr>
              <w:jc w:val="center"/>
              <w:rPr>
                <w:rFonts w:ascii="Script MT Bold" w:eastAsia="Script MT Bold" w:hAnsi="Script MT Bold" w:cs="Script MT Bold"/>
                <w:sz w:val="22"/>
                <w:szCs w:val="22"/>
              </w:rPr>
            </w:pPr>
            <w:hyperlink r:id="rId13" w:history="1">
              <w:r>
                <w:rPr>
                  <w:rStyle w:val="Strong"/>
                  <w:color w:val="FF0000"/>
                  <w:u w:val="single"/>
                </w:rPr>
                <w:t>The Preceptory of St. David</w:t>
              </w:r>
              <w:r>
                <w:rPr>
                  <w:rStyle w:val="Strong"/>
                  <w:color w:val="FF0000"/>
                  <w:u w:val="single"/>
                </w:rPr>
                <w:t xml:space="preserve"> </w:t>
              </w:r>
              <w:r>
                <w:rPr>
                  <w:rStyle w:val="Strong"/>
                  <w:color w:val="FF0000"/>
                  <w:u w:val="single"/>
                </w:rPr>
                <w:t>No. 454</w:t>
              </w:r>
            </w:hyperlink>
          </w:p>
          <w:p w14:paraId="1C600745" w14:textId="61C61C94" w:rsidR="00D57F26" w:rsidRPr="006400CB" w:rsidRDefault="007501BD" w:rsidP="00B778A6">
            <w:pPr>
              <w:jc w:val="center"/>
              <w:rPr>
                <w:rFonts w:eastAsia="Script MT Bold" w:cs="Script MT Bold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7419467" wp14:editId="41100657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64135</wp:posOffset>
                  </wp:positionV>
                  <wp:extent cx="4572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00" y="21000"/>
                      <wp:lineTo x="20700" y="0"/>
                      <wp:lineTo x="0" y="0"/>
                    </wp:wrapPolygon>
                  </wp:wrapTight>
                  <wp:docPr id="618390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221">
              <w:t>3rd Thursday in May  </w:t>
            </w:r>
            <w:r w:rsidR="00B778A6">
              <w:t>(21</w:t>
            </w:r>
            <w:r w:rsidR="00B778A6" w:rsidRPr="00B778A6">
              <w:rPr>
                <w:vertAlign w:val="superscript"/>
              </w:rPr>
              <w:t>st</w:t>
            </w:r>
            <w:r w:rsidR="00B778A6">
              <w:t>)</w:t>
            </w:r>
            <w:r w:rsidR="700C072A">
              <w:br/>
            </w:r>
            <w:r w:rsidR="00B778A6">
              <w:t>The Lady Augusta Hall,</w:t>
            </w:r>
            <w:r w:rsidR="00B778A6">
              <w:br/>
            </w:r>
            <w:proofErr w:type="spellStart"/>
            <w:r w:rsidR="00B778A6">
              <w:t>Rhewl</w:t>
            </w:r>
            <w:proofErr w:type="spellEnd"/>
            <w:r w:rsidR="00B778A6">
              <w:t>,</w:t>
            </w:r>
            <w:r w:rsidR="00D737CF">
              <w:t xml:space="preserve"> </w:t>
            </w:r>
            <w:r w:rsidR="00B778A6">
              <w:t>Holywell</w:t>
            </w:r>
            <w:r w:rsidR="00B778A6">
              <w:br/>
              <w:t>Flintshire</w:t>
            </w:r>
            <w:r w:rsidR="00B778A6">
              <w:br/>
            </w:r>
            <w:r w:rsidR="00BF0DD8">
              <w:t xml:space="preserve">                    </w:t>
            </w:r>
            <w:r w:rsidR="00B778A6">
              <w:t>CH8 9HW</w:t>
            </w:r>
          </w:p>
        </w:tc>
        <w:tc>
          <w:tcPr>
            <w:tcW w:w="5190" w:type="dxa"/>
          </w:tcPr>
          <w:p w14:paraId="3325D77B" w14:textId="77777777" w:rsidR="00770BE3" w:rsidRDefault="00D76AF9" w:rsidP="00A97BCF">
            <w:pPr>
              <w:spacing w:before="100" w:beforeAutospacing="1" w:after="100" w:afterAutospacing="1"/>
              <w:jc w:val="center"/>
              <w:outlineLvl w:val="5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CA260DE" wp14:editId="232EEBA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231140</wp:posOffset>
                  </wp:positionV>
                  <wp:extent cx="523240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0447" y="21089"/>
                      <wp:lineTo x="20447" y="0"/>
                      <wp:lineTo x="0" y="0"/>
                    </wp:wrapPolygon>
                  </wp:wrapTight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6" w:history="1">
              <w:r w:rsidR="00A97BCF" w:rsidRPr="00A97BCF">
                <w:rPr>
                  <w:rFonts w:eastAsia="Times New Roman" w:cs="Times New Roman"/>
                  <w:b/>
                  <w:bCs/>
                  <w:color w:val="FF0000"/>
                  <w:sz w:val="28"/>
                  <w:szCs w:val="28"/>
                  <w:u w:val="single"/>
                  <w:lang w:eastAsia="en-GB"/>
                </w:rPr>
                <w:t>Northwich</w:t>
              </w:r>
              <w:r w:rsidR="00A97BCF" w:rsidRPr="00A97BCF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8"/>
                  <w:szCs w:val="28"/>
                  <w:u w:val="single"/>
                  <w:lang w:eastAsia="en-GB"/>
                </w:rPr>
                <w:t xml:space="preserve"> Preceptory</w:t>
              </w:r>
              <w:r w:rsidR="00A97BCF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8"/>
                  <w:szCs w:val="28"/>
                  <w:u w:val="single"/>
                  <w:lang w:eastAsia="en-GB"/>
                </w:rPr>
                <w:t xml:space="preserve"> </w:t>
              </w:r>
              <w:r w:rsidR="00A97BCF" w:rsidRPr="00A97BCF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8"/>
                  <w:szCs w:val="28"/>
                  <w:u w:val="single"/>
                  <w:lang w:eastAsia="en-GB"/>
                </w:rPr>
                <w:t>No. 558</w:t>
              </w:r>
            </w:hyperlink>
            <w:r w:rsidR="00A97B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en-GB"/>
              </w:rPr>
              <w:br/>
            </w:r>
          </w:p>
          <w:p w14:paraId="2B03A7FA" w14:textId="3DD518D1" w:rsidR="00B64FA3" w:rsidRPr="00A97BCF" w:rsidRDefault="005D4AAC" w:rsidP="00A97BCF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en-GB"/>
              </w:rPr>
            </w:pPr>
            <w:r>
              <w:t>No longer meeting</w:t>
            </w:r>
            <w:r w:rsidR="700C072A">
              <w:br/>
            </w:r>
          </w:p>
        </w:tc>
      </w:tr>
      <w:tr w:rsidR="01BC6D2C" w14:paraId="533DDCAD" w14:textId="77777777" w:rsidTr="000078A9">
        <w:trPr>
          <w:trHeight w:val="1863"/>
        </w:trPr>
        <w:tc>
          <w:tcPr>
            <w:tcW w:w="5190" w:type="dxa"/>
          </w:tcPr>
          <w:p w14:paraId="026B571E" w14:textId="7263042F" w:rsidR="35956604" w:rsidRDefault="00BC6DA7" w:rsidP="00BC6DA7">
            <w:pPr>
              <w:jc w:val="center"/>
              <w:rPr>
                <w:rFonts w:ascii="Script MT Bold" w:eastAsia="Script MT Bold" w:hAnsi="Script MT Bold" w:cs="Script MT Bold"/>
              </w:rPr>
            </w:pPr>
            <w:r>
              <w:rPr>
                <w:rStyle w:val="Strong"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5A4AA994" wp14:editId="2695A96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220345</wp:posOffset>
                  </wp:positionV>
                  <wp:extent cx="422275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0463" y="21120"/>
                      <wp:lineTo x="20463" y="0"/>
                      <wp:lineTo x="0" y="0"/>
                    </wp:wrapPolygon>
                  </wp:wrapTight>
                  <wp:docPr id="1892798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8DA">
              <w:rPr>
                <w:rStyle w:val="Strong"/>
                <w:color w:val="FF0000"/>
                <w:sz w:val="28"/>
                <w:szCs w:val="28"/>
              </w:rPr>
              <w:t>The Preceptory of St. George</w:t>
            </w:r>
            <w:r w:rsidR="006668DA">
              <w:rPr>
                <w:rStyle w:val="Strong"/>
                <w:color w:val="FF0000"/>
                <w:sz w:val="28"/>
                <w:szCs w:val="28"/>
              </w:rPr>
              <w:t xml:space="preserve"> </w:t>
            </w:r>
            <w:r w:rsidR="006668DA">
              <w:rPr>
                <w:rStyle w:val="Strong"/>
                <w:color w:val="FF0000"/>
                <w:sz w:val="28"/>
                <w:szCs w:val="28"/>
              </w:rPr>
              <w:t>No. 318</w:t>
            </w:r>
            <w:r>
              <w:rPr>
                <w:rStyle w:val="Strong"/>
                <w:color w:val="FF0000"/>
                <w:sz w:val="28"/>
                <w:szCs w:val="28"/>
              </w:rPr>
              <w:br/>
            </w:r>
            <w:r w:rsidRPr="00BC6DA7">
              <w:rPr>
                <w:rStyle w:val="Strong"/>
                <w:b w:val="0"/>
                <w:bCs w:val="0"/>
              </w:rPr>
              <w:t>Meets in May</w:t>
            </w:r>
            <w:r w:rsidR="006668DA">
              <w:rPr>
                <w:rStyle w:val="Strong"/>
                <w:color w:val="FF0000"/>
                <w:sz w:val="28"/>
                <w:szCs w:val="28"/>
              </w:rPr>
              <w:br/>
            </w:r>
            <w:r>
              <w:rPr>
                <w:rStyle w:val="wtemail"/>
              </w:rPr>
              <w:t>Freemasons Hall</w:t>
            </w:r>
            <w:r>
              <w:rPr>
                <w:rStyle w:val="wtemail"/>
              </w:rPr>
              <w:t xml:space="preserve"> </w:t>
            </w:r>
            <w:r>
              <w:rPr>
                <w:rStyle w:val="wtemail"/>
              </w:rPr>
              <w:t>Cheshire View</w:t>
            </w:r>
            <w:r>
              <w:br/>
            </w:r>
            <w:r>
              <w:rPr>
                <w:rStyle w:val="wtemail"/>
              </w:rPr>
              <w:t>Plough Lane</w:t>
            </w:r>
            <w:r>
              <w:br/>
            </w:r>
            <w:r>
              <w:rPr>
                <w:rStyle w:val="wtemail"/>
              </w:rPr>
              <w:t>Christleton</w:t>
            </w:r>
            <w:r>
              <w:br/>
            </w:r>
            <w:r>
              <w:rPr>
                <w:rStyle w:val="wtemail"/>
              </w:rPr>
              <w:t>CH3 7BA</w:t>
            </w:r>
          </w:p>
        </w:tc>
        <w:tc>
          <w:tcPr>
            <w:tcW w:w="5190" w:type="dxa"/>
          </w:tcPr>
          <w:p w14:paraId="0CDB46F5" w14:textId="3F9C1291" w:rsidR="00B64FA3" w:rsidRPr="00B64FA3" w:rsidRDefault="00982F64" w:rsidP="00B64FA3">
            <w:pPr>
              <w:jc w:val="center"/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54144" behindDoc="0" locked="0" layoutInCell="1" allowOverlap="1" wp14:anchorId="1D5E662A" wp14:editId="2C3063F8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340995</wp:posOffset>
                  </wp:positionV>
                  <wp:extent cx="373380" cy="609600"/>
                  <wp:effectExtent l="0" t="0" r="7620" b="0"/>
                  <wp:wrapNone/>
                  <wp:docPr id="101783814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hyperlink r:id="rId19"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 xml:space="preserve">The Llewelyn </w:t>
              </w:r>
              <w:proofErr w:type="spellStart"/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Fawr</w:t>
              </w:r>
              <w:proofErr w:type="spellEnd"/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 xml:space="preserve"> Preceptory</w:t>
              </w:r>
            </w:hyperlink>
            <w:r w:rsidR="35956604" w:rsidRPr="01BC6D2C">
              <w:rPr>
                <w:rFonts w:ascii="Segoe UI" w:eastAsia="Segoe UI" w:hAnsi="Segoe UI" w:cs="Segoe UI"/>
                <w:b/>
                <w:bCs/>
                <w:color w:val="FF0000"/>
              </w:rPr>
              <w:t xml:space="preserve"> </w:t>
            </w:r>
            <w:hyperlink r:id="rId20"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No. 685</w:t>
              </w:r>
              <w:r w:rsidR="35956604">
                <w:br/>
              </w:r>
            </w:hyperlink>
            <w:r w:rsidR="35956604" w:rsidRPr="00BC6DA7">
              <w:rPr>
                <w:rFonts w:ascii="Segoe UI" w:eastAsia="Segoe UI" w:hAnsi="Segoe UI" w:cs="Segoe UI"/>
                <w:color w:val="333333"/>
              </w:rPr>
              <w:t>4th Friday in January</w:t>
            </w:r>
            <w:r w:rsidR="003A26A5" w:rsidRPr="00BC6DA7">
              <w:rPr>
                <w:rFonts w:ascii="Segoe UI" w:eastAsia="Segoe UI" w:hAnsi="Segoe UI" w:cs="Segoe UI"/>
                <w:color w:val="333333"/>
              </w:rPr>
              <w:t xml:space="preserve"> (2</w:t>
            </w:r>
            <w:r w:rsidR="00D76AF9" w:rsidRPr="00BC6DA7">
              <w:rPr>
                <w:rFonts w:ascii="Segoe UI" w:eastAsia="Segoe UI" w:hAnsi="Segoe UI" w:cs="Segoe UI"/>
                <w:color w:val="333333"/>
              </w:rPr>
              <w:t>2nd</w:t>
            </w:r>
            <w:r w:rsidR="003A26A5" w:rsidRPr="00BC6DA7">
              <w:rPr>
                <w:rFonts w:ascii="Segoe UI" w:eastAsia="Segoe UI" w:hAnsi="Segoe UI" w:cs="Segoe UI"/>
                <w:color w:val="333333"/>
              </w:rPr>
              <w:t>)</w:t>
            </w:r>
            <w:r w:rsidR="35956604" w:rsidRPr="00BC6DA7">
              <w:rPr>
                <w:sz w:val="32"/>
                <w:szCs w:val="32"/>
              </w:rPr>
              <w:br/>
            </w:r>
            <w:r w:rsidR="35956604" w:rsidRPr="00BC6DA7">
              <w:rPr>
                <w:rFonts w:ascii="Segoe UI" w:eastAsia="Segoe UI" w:hAnsi="Segoe UI" w:cs="Segoe UI"/>
                <w:color w:val="333333"/>
              </w:rPr>
              <w:t>Freemason’s Hall</w:t>
            </w:r>
            <w:r w:rsidR="00BC6DA7">
              <w:rPr>
                <w:rFonts w:ascii="Segoe UI" w:eastAsia="Segoe UI" w:hAnsi="Segoe UI" w:cs="Segoe UI"/>
                <w:color w:val="333333"/>
              </w:rPr>
              <w:br/>
            </w:r>
            <w:r w:rsidR="006400CB" w:rsidRPr="00BC6DA7">
              <w:rPr>
                <w:rFonts w:ascii="Segoe UI" w:eastAsia="Segoe UI" w:hAnsi="Segoe UI" w:cs="Segoe UI"/>
                <w:color w:val="333333"/>
              </w:rPr>
              <w:t xml:space="preserve"> </w:t>
            </w:r>
            <w:r w:rsidR="35956604" w:rsidRPr="00BC6DA7">
              <w:rPr>
                <w:rFonts w:ascii="Segoe UI" w:eastAsia="Segoe UI" w:hAnsi="Segoe UI" w:cs="Segoe UI"/>
                <w:color w:val="333333"/>
              </w:rPr>
              <w:t>108 Mostyn Street</w:t>
            </w:r>
            <w:r w:rsidR="35956604" w:rsidRPr="00BC6DA7">
              <w:rPr>
                <w:sz w:val="32"/>
                <w:szCs w:val="32"/>
              </w:rPr>
              <w:br/>
            </w:r>
            <w:r w:rsidR="35956604" w:rsidRPr="00BC6DA7">
              <w:rPr>
                <w:rFonts w:ascii="Segoe UI" w:eastAsia="Segoe UI" w:hAnsi="Segoe UI" w:cs="Segoe UI"/>
                <w:color w:val="333333"/>
              </w:rPr>
              <w:t>Llandudno</w:t>
            </w:r>
            <w:r w:rsidR="35956604" w:rsidRPr="00BC6DA7">
              <w:rPr>
                <w:sz w:val="32"/>
                <w:szCs w:val="32"/>
              </w:rPr>
              <w:br/>
            </w:r>
            <w:r w:rsidR="35956604" w:rsidRPr="00BC6DA7">
              <w:rPr>
                <w:rFonts w:ascii="Segoe UI" w:eastAsia="Segoe UI" w:hAnsi="Segoe UI" w:cs="Segoe UI"/>
                <w:color w:val="333333"/>
              </w:rPr>
              <w:t>LL30 2SW</w:t>
            </w:r>
          </w:p>
        </w:tc>
      </w:tr>
    </w:tbl>
    <w:p w14:paraId="64627E53" w14:textId="6DC8BEB1" w:rsidR="700C072A" w:rsidRDefault="00B03C46" w:rsidP="007501BD">
      <w:pPr>
        <w:jc w:val="center"/>
      </w:pPr>
      <w:r>
        <w:t xml:space="preserve">          </w:t>
      </w:r>
      <w:r w:rsidR="007747FE">
        <w:rPr>
          <w:noProof/>
        </w:rPr>
        <w:drawing>
          <wp:anchor distT="0" distB="0" distL="114300" distR="114300" simplePos="0" relativeHeight="251655168" behindDoc="1" locked="0" layoutInCell="1" allowOverlap="1" wp14:anchorId="2683F21C" wp14:editId="7DAA05DA">
            <wp:simplePos x="0" y="0"/>
            <wp:positionH relativeFrom="column">
              <wp:posOffset>476250</wp:posOffset>
            </wp:positionH>
            <wp:positionV relativeFrom="paragraph">
              <wp:posOffset>117475</wp:posOffset>
            </wp:positionV>
            <wp:extent cx="475615" cy="414655"/>
            <wp:effectExtent l="0" t="0" r="635" b="4445"/>
            <wp:wrapNone/>
            <wp:docPr id="1354751333" name="Picture 9" descr="A cartoon of a person blowing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51333" name="Picture 9" descr="A cartoon of a person blowing a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</w:t>
      </w:r>
      <w:r w:rsidR="001A7D6E">
        <w:rPr>
          <w:noProof/>
        </w:rPr>
        <mc:AlternateContent>
          <mc:Choice Requires="wps">
            <w:drawing>
              <wp:inline distT="0" distB="0" distL="0" distR="0" wp14:anchorId="0E1B2147" wp14:editId="299186A8">
                <wp:extent cx="5153025" cy="571500"/>
                <wp:effectExtent l="0" t="0" r="28575" b="19050"/>
                <wp:docPr id="1300593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57150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EE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5ADF96" w14:textId="37EE2DA5" w:rsidR="001A7D6E" w:rsidRPr="007747FE" w:rsidRDefault="001A7D6E" w:rsidP="001A7D6E">
                            <w:p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7747FE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Produced by E. Kt. Steve Parker     Prov. Herald      steveparker1@gmail.com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E1B2147" id="_x0000_s1027" style="width:405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" fillcolor="#e00">
                <v:fill r:id="rId22" o:title="" color2="white [3212]" type="pattern"/>
                <v:textbox>
                  <w:txbxContent>
                    <w:p w14:paraId="515ADF96" w14:textId="37EE2DA5" w:rsidR="001A7D6E" w:rsidRPr="007747FE" w:rsidRDefault="001A7D6E" w:rsidP="001A7D6E">
                      <w:p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7747FE">
                        <w:rPr>
                          <w:rFonts w:ascii="Aptos" w:hAnsi="Apto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Produced by E. Kt. Steve Parker     Prov. Herald      steveparker1@gmail.com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</w:p>
    <w:sectPr w:rsidR="700C072A">
      <w:pgSz w:w="11906" w:h="16838"/>
      <w:pgMar w:top="720" w:right="720" w:bottom="720" w:left="720" w:header="720" w:footer="720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B19C7E"/>
    <w:rsid w:val="000078A9"/>
    <w:rsid w:val="00031F84"/>
    <w:rsid w:val="00047763"/>
    <w:rsid w:val="00082286"/>
    <w:rsid w:val="00082887"/>
    <w:rsid w:val="000F05D0"/>
    <w:rsid w:val="0010293F"/>
    <w:rsid w:val="001858BB"/>
    <w:rsid w:val="001A7D6E"/>
    <w:rsid w:val="0022501A"/>
    <w:rsid w:val="00296614"/>
    <w:rsid w:val="002E69E9"/>
    <w:rsid w:val="003859BA"/>
    <w:rsid w:val="003A26A5"/>
    <w:rsid w:val="00430DAC"/>
    <w:rsid w:val="004632D3"/>
    <w:rsid w:val="004921B9"/>
    <w:rsid w:val="004F7C69"/>
    <w:rsid w:val="0052188F"/>
    <w:rsid w:val="005B141B"/>
    <w:rsid w:val="005D4AAC"/>
    <w:rsid w:val="006021A3"/>
    <w:rsid w:val="006341DB"/>
    <w:rsid w:val="006400CB"/>
    <w:rsid w:val="006546BA"/>
    <w:rsid w:val="00665882"/>
    <w:rsid w:val="006668DA"/>
    <w:rsid w:val="006843EF"/>
    <w:rsid w:val="006D2B51"/>
    <w:rsid w:val="00710ADB"/>
    <w:rsid w:val="00744C5D"/>
    <w:rsid w:val="007501BD"/>
    <w:rsid w:val="00770BE3"/>
    <w:rsid w:val="00772E0A"/>
    <w:rsid w:val="007747FE"/>
    <w:rsid w:val="00780E9A"/>
    <w:rsid w:val="00790D07"/>
    <w:rsid w:val="00842EF8"/>
    <w:rsid w:val="00876063"/>
    <w:rsid w:val="008A732F"/>
    <w:rsid w:val="008D280B"/>
    <w:rsid w:val="008D4814"/>
    <w:rsid w:val="008E796A"/>
    <w:rsid w:val="00982F64"/>
    <w:rsid w:val="009C2053"/>
    <w:rsid w:val="00A85F96"/>
    <w:rsid w:val="00A97BCF"/>
    <w:rsid w:val="00AD6611"/>
    <w:rsid w:val="00B02A9D"/>
    <w:rsid w:val="00B03C46"/>
    <w:rsid w:val="00B15A2B"/>
    <w:rsid w:val="00B61B44"/>
    <w:rsid w:val="00B64FA3"/>
    <w:rsid w:val="00B706B2"/>
    <w:rsid w:val="00B778A6"/>
    <w:rsid w:val="00BC6DA7"/>
    <w:rsid w:val="00BE36CC"/>
    <w:rsid w:val="00BF0DD8"/>
    <w:rsid w:val="00C16221"/>
    <w:rsid w:val="00C27EAD"/>
    <w:rsid w:val="00C37D4B"/>
    <w:rsid w:val="00CE663E"/>
    <w:rsid w:val="00D157BB"/>
    <w:rsid w:val="00D5421C"/>
    <w:rsid w:val="00D57F26"/>
    <w:rsid w:val="00D737CF"/>
    <w:rsid w:val="00D76AF9"/>
    <w:rsid w:val="00DA3C7D"/>
    <w:rsid w:val="00E137A5"/>
    <w:rsid w:val="00E211DE"/>
    <w:rsid w:val="00EF1656"/>
    <w:rsid w:val="00EF7E7E"/>
    <w:rsid w:val="00F1493C"/>
    <w:rsid w:val="00F24E9F"/>
    <w:rsid w:val="00FA61CF"/>
    <w:rsid w:val="00FB4899"/>
    <w:rsid w:val="00FC6B0D"/>
    <w:rsid w:val="00FD4989"/>
    <w:rsid w:val="00FE5AA4"/>
    <w:rsid w:val="01BC6D2C"/>
    <w:rsid w:val="0310DCC9"/>
    <w:rsid w:val="0333D970"/>
    <w:rsid w:val="0639B81B"/>
    <w:rsid w:val="06622562"/>
    <w:rsid w:val="06F8932A"/>
    <w:rsid w:val="0714D35A"/>
    <w:rsid w:val="07DF707A"/>
    <w:rsid w:val="0861296E"/>
    <w:rsid w:val="098EA367"/>
    <w:rsid w:val="0A38EA01"/>
    <w:rsid w:val="0B395DFA"/>
    <w:rsid w:val="0CBA4BB8"/>
    <w:rsid w:val="0DF2AF2E"/>
    <w:rsid w:val="0F6CE777"/>
    <w:rsid w:val="108D16CC"/>
    <w:rsid w:val="114BE9BB"/>
    <w:rsid w:val="137713F5"/>
    <w:rsid w:val="155785CC"/>
    <w:rsid w:val="178180DD"/>
    <w:rsid w:val="18C6C6E7"/>
    <w:rsid w:val="196C8E17"/>
    <w:rsid w:val="19A24EB8"/>
    <w:rsid w:val="1C8DE7F7"/>
    <w:rsid w:val="1C9BA097"/>
    <w:rsid w:val="1E2D0FFC"/>
    <w:rsid w:val="1F8F7280"/>
    <w:rsid w:val="1F963A7B"/>
    <w:rsid w:val="1FCA7870"/>
    <w:rsid w:val="20ADEE5C"/>
    <w:rsid w:val="20B8892A"/>
    <w:rsid w:val="20BE48F0"/>
    <w:rsid w:val="21570638"/>
    <w:rsid w:val="21620E38"/>
    <w:rsid w:val="219FF0FF"/>
    <w:rsid w:val="21FD4916"/>
    <w:rsid w:val="2541794A"/>
    <w:rsid w:val="254D39AC"/>
    <w:rsid w:val="25F76F38"/>
    <w:rsid w:val="29954815"/>
    <w:rsid w:val="29998738"/>
    <w:rsid w:val="2D6452DF"/>
    <w:rsid w:val="2DFA84DC"/>
    <w:rsid w:val="2FCCE7CE"/>
    <w:rsid w:val="31F05382"/>
    <w:rsid w:val="35956604"/>
    <w:rsid w:val="36498A2D"/>
    <w:rsid w:val="36A47A47"/>
    <w:rsid w:val="3736726D"/>
    <w:rsid w:val="382A0839"/>
    <w:rsid w:val="382CD900"/>
    <w:rsid w:val="38676915"/>
    <w:rsid w:val="3909DE4D"/>
    <w:rsid w:val="3A62640A"/>
    <w:rsid w:val="3B4AF0F9"/>
    <w:rsid w:val="3BD17321"/>
    <w:rsid w:val="3C222C7E"/>
    <w:rsid w:val="3D8BAE4F"/>
    <w:rsid w:val="3DAF2BDE"/>
    <w:rsid w:val="3E59B8F6"/>
    <w:rsid w:val="3F174C33"/>
    <w:rsid w:val="40604B1E"/>
    <w:rsid w:val="408E5F51"/>
    <w:rsid w:val="41023D97"/>
    <w:rsid w:val="42B19C7E"/>
    <w:rsid w:val="44712602"/>
    <w:rsid w:val="461A3BEE"/>
    <w:rsid w:val="4669469F"/>
    <w:rsid w:val="46BAA611"/>
    <w:rsid w:val="46E01836"/>
    <w:rsid w:val="48CBFC8A"/>
    <w:rsid w:val="499A6FA3"/>
    <w:rsid w:val="499FB0E8"/>
    <w:rsid w:val="4B4DD4EB"/>
    <w:rsid w:val="4B7EC828"/>
    <w:rsid w:val="4EDA7371"/>
    <w:rsid w:val="4EE3ED74"/>
    <w:rsid w:val="4EE40465"/>
    <w:rsid w:val="4F9AF3DD"/>
    <w:rsid w:val="505E5B43"/>
    <w:rsid w:val="51BD9A89"/>
    <w:rsid w:val="52683C8A"/>
    <w:rsid w:val="535821FC"/>
    <w:rsid w:val="5412DE5D"/>
    <w:rsid w:val="545F0C63"/>
    <w:rsid w:val="55366E9D"/>
    <w:rsid w:val="563706A1"/>
    <w:rsid w:val="57E31190"/>
    <w:rsid w:val="5830D0C9"/>
    <w:rsid w:val="5888300D"/>
    <w:rsid w:val="59D94850"/>
    <w:rsid w:val="5AFA0DF0"/>
    <w:rsid w:val="5B23FA2A"/>
    <w:rsid w:val="5C7CF7DB"/>
    <w:rsid w:val="5DE6FBF0"/>
    <w:rsid w:val="608ADEA6"/>
    <w:rsid w:val="61136A4E"/>
    <w:rsid w:val="6151C03F"/>
    <w:rsid w:val="615F60B9"/>
    <w:rsid w:val="6202C80F"/>
    <w:rsid w:val="643E3DF4"/>
    <w:rsid w:val="64D17A7B"/>
    <w:rsid w:val="65975AE7"/>
    <w:rsid w:val="660754F1"/>
    <w:rsid w:val="69485AC9"/>
    <w:rsid w:val="69763C2B"/>
    <w:rsid w:val="6C62A633"/>
    <w:rsid w:val="6D46F0AC"/>
    <w:rsid w:val="6D8F6681"/>
    <w:rsid w:val="6E1E7AB6"/>
    <w:rsid w:val="6E53C78A"/>
    <w:rsid w:val="6E61381E"/>
    <w:rsid w:val="6F591613"/>
    <w:rsid w:val="6FF1CE98"/>
    <w:rsid w:val="700C072A"/>
    <w:rsid w:val="71BACB54"/>
    <w:rsid w:val="73422755"/>
    <w:rsid w:val="7464A0DA"/>
    <w:rsid w:val="78C7B98C"/>
    <w:rsid w:val="7BC3F78E"/>
    <w:rsid w:val="7D72A7A8"/>
    <w:rsid w:val="7EC98D6B"/>
    <w:rsid w:val="7F70BC7B"/>
    <w:rsid w:val="7FFA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5D05"/>
  <w15:chartTrackingRefBased/>
  <w15:docId w15:val="{18D593BE-496C-4B56-BC50-4AFDE92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700C0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700C0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F70BC7B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64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400C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C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wtemail">
    <w:name w:val="wt_email"/>
    <w:basedOn w:val="DefaultParagraphFont"/>
    <w:rsid w:val="00BC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hireandnorthwaleskt.org.uk/index.php/preceptories/the-de-tabley-preceptory/" TargetMode="External"/><Relationship Id="rId13" Type="http://schemas.openxmlformats.org/officeDocument/2006/relationships/hyperlink" Target="http://www.cheshireandnorthwaleskt.org.uk/wp-content/uploads/2016/07/stdav11.jpg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4.png"/><Relationship Id="rId12" Type="http://schemas.openxmlformats.org/officeDocument/2006/relationships/hyperlink" Target="http://www.cheshireandnorthwaleskt.org.uk/wp-content/uploads/2016/07/faith-Copy.jpg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://www.cheshireandnorthwaleskt.org.uk/wp-content/uploads/2016/07/north.jpg" TargetMode="External"/><Relationship Id="rId20" Type="http://schemas.openxmlformats.org/officeDocument/2006/relationships/hyperlink" Target="http://ww2.cheshireandnorthwaleskt.org.uk/index.php/preceptories/llandudno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://www.cheshireandnorthwaleskt.org.uk/index.php/preceptories/altrincham/" TargetMode="External"/><Relationship Id="rId19" Type="http://schemas.openxmlformats.org/officeDocument/2006/relationships/hyperlink" Target="http://ww2.cheshireandnorthwaleskt.org.uk/index.php/preceptories/llandudno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heshireandnorthwaleskt.org.uk/wp-content/uploads/2016/07/stsalem11.pn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Parker</dc:creator>
  <cp:keywords/>
  <dc:description/>
  <cp:lastModifiedBy>Steve Parker</cp:lastModifiedBy>
  <cp:revision>7</cp:revision>
  <cp:lastPrinted>2026-04-28T11:19:00Z</cp:lastPrinted>
  <dcterms:created xsi:type="dcterms:W3CDTF">2026-04-28T11:16:00Z</dcterms:created>
  <dcterms:modified xsi:type="dcterms:W3CDTF">2026-04-28T14:05:00Z</dcterms:modified>
</cp:coreProperties>
</file>